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20" w:rsidRDefault="00944020" w:rsidP="00944020">
      <w:pPr>
        <w:pStyle w:val="NormalnyWeb"/>
        <w:jc w:val="center"/>
      </w:pPr>
      <w:r>
        <w:rPr>
          <w:rStyle w:val="Pogrubienie"/>
        </w:rPr>
        <w:t>Struktura Organizacyjna</w:t>
      </w:r>
    </w:p>
    <w:p w:rsidR="00944020" w:rsidRDefault="00944020" w:rsidP="00944020">
      <w:pPr>
        <w:pStyle w:val="NormalnyWeb"/>
      </w:pPr>
      <w:r>
        <w:t> </w:t>
      </w:r>
    </w:p>
    <w:p w:rsidR="00944020" w:rsidRDefault="00944020" w:rsidP="00944020">
      <w:pPr>
        <w:pStyle w:val="NormalnyWeb"/>
      </w:pPr>
      <w:r>
        <w:rPr>
          <w:rStyle w:val="Pogrubienie"/>
          <w:u w:val="single"/>
        </w:rPr>
        <w:t>Dyrektor</w:t>
      </w:r>
    </w:p>
    <w:p w:rsidR="00944020" w:rsidRDefault="00944020" w:rsidP="00944020">
      <w:pPr>
        <w:pStyle w:val="NormalnyWeb"/>
      </w:pPr>
      <w:r>
        <w:rPr>
          <w:rStyle w:val="Pogrubienie"/>
        </w:rPr>
        <w:t>Paweł Drzewiecki</w:t>
      </w:r>
      <w:r>
        <w:br/>
        <w:t>tel. (94) 366 48 48</w:t>
      </w:r>
    </w:p>
    <w:p w:rsidR="00944020" w:rsidRDefault="00944020" w:rsidP="00944020">
      <w:pPr>
        <w:pStyle w:val="NormalnyWeb"/>
      </w:pPr>
      <w:r>
        <w:rPr>
          <w:rStyle w:val="Pogrubienie"/>
          <w:u w:val="single"/>
        </w:rPr>
        <w:t>Księgowa</w:t>
      </w:r>
    </w:p>
    <w:p w:rsidR="00944020" w:rsidRDefault="00944020" w:rsidP="00944020">
      <w:pPr>
        <w:pStyle w:val="NormalnyWeb"/>
      </w:pPr>
      <w:r>
        <w:rPr>
          <w:rStyle w:val="Pogrubienie"/>
        </w:rPr>
        <w:t>Jadwiga Markiewicz</w:t>
      </w:r>
      <w:r>
        <w:br/>
        <w:t>tel. (94) 366 48 48 wew.18 kom. 530-031-023</w:t>
      </w:r>
    </w:p>
    <w:p w:rsidR="00944020" w:rsidRDefault="00944020" w:rsidP="00944020">
      <w:pPr>
        <w:pStyle w:val="NormalnyWeb"/>
      </w:pPr>
      <w:r>
        <w:br/>
      </w:r>
      <w:r>
        <w:rPr>
          <w:rStyle w:val="Pogrubienie"/>
          <w:u w:val="single"/>
        </w:rPr>
        <w:t>Pomoc</w:t>
      </w:r>
      <w:r>
        <w:rPr>
          <w:u w:val="single"/>
        </w:rPr>
        <w:t xml:space="preserve"> </w:t>
      </w:r>
      <w:r>
        <w:rPr>
          <w:rStyle w:val="Pogrubienie"/>
          <w:u w:val="single"/>
        </w:rPr>
        <w:t>osobom niepełnosprawnym</w:t>
      </w:r>
    </w:p>
    <w:p w:rsidR="00944020" w:rsidRDefault="00944020" w:rsidP="00944020">
      <w:pPr>
        <w:pStyle w:val="NormalnyWeb"/>
      </w:pPr>
      <w:r>
        <w:rPr>
          <w:rStyle w:val="Pogrubienie"/>
        </w:rPr>
        <w:t xml:space="preserve">Katarzyna Szambelan  - </w:t>
      </w:r>
      <w:r>
        <w:t>przedmioty ortopedyczne i środki pomocnicze, obsługa sekretariatu</w:t>
      </w:r>
    </w:p>
    <w:p w:rsidR="00944020" w:rsidRDefault="00944020" w:rsidP="00944020">
      <w:pPr>
        <w:pStyle w:val="NormalnyWeb"/>
      </w:pPr>
      <w:r>
        <w:rPr>
          <w:rStyle w:val="Pogrubienie"/>
        </w:rPr>
        <w:t xml:space="preserve">Aleksandra Mróz - </w:t>
      </w:r>
      <w:r>
        <w:t>turnusy rehabilitacyjne, likwidacja barier architektonicznych, technicznych i w  komunikowaniu się, sprzęt rehabilitacyjny, imprezy integracyjne, WTZ</w:t>
      </w:r>
    </w:p>
    <w:p w:rsidR="00944020" w:rsidRDefault="00944020" w:rsidP="00944020">
      <w:pPr>
        <w:pStyle w:val="NormalnyWeb"/>
      </w:pPr>
      <w:r>
        <w:rPr>
          <w:rStyle w:val="Pogrubienie"/>
        </w:rPr>
        <w:t>tel. (94) 366 48 48 wew.15 kom. 530-056-452</w:t>
      </w:r>
      <w:r>
        <w:t> </w:t>
      </w:r>
    </w:p>
    <w:p w:rsidR="00944020" w:rsidRDefault="00944020" w:rsidP="00944020">
      <w:pPr>
        <w:pStyle w:val="NormalnyWeb"/>
      </w:pPr>
      <w:r>
        <w:t> </w:t>
      </w:r>
    </w:p>
    <w:p w:rsidR="00944020" w:rsidRDefault="00944020" w:rsidP="00944020">
      <w:pPr>
        <w:pStyle w:val="NormalnyWeb"/>
      </w:pPr>
      <w:r>
        <w:rPr>
          <w:rStyle w:val="Pogrubienie"/>
          <w:u w:val="single"/>
        </w:rPr>
        <w:t>Starszy Pracownik Socjalny organizatora rodzinnej pieczy zastępczej</w:t>
      </w:r>
      <w:r>
        <w:br/>
      </w:r>
      <w:r>
        <w:rPr>
          <w:rStyle w:val="Pogrubienie"/>
        </w:rPr>
        <w:t>Agnieszka Frączak: tel. (94) 366 48 48 wew.16 kom. 530-032-187</w:t>
      </w:r>
    </w:p>
    <w:p w:rsidR="00944020" w:rsidRDefault="00944020" w:rsidP="00944020">
      <w:pPr>
        <w:pStyle w:val="NormalnyWeb"/>
      </w:pPr>
      <w:r>
        <w:t> </w:t>
      </w:r>
    </w:p>
    <w:p w:rsidR="00944020" w:rsidRDefault="00944020" w:rsidP="00944020">
      <w:pPr>
        <w:pStyle w:val="NormalnyWeb"/>
      </w:pPr>
      <w:r>
        <w:rPr>
          <w:rStyle w:val="Pogrubienie"/>
          <w:u w:val="single"/>
        </w:rPr>
        <w:t>Koordynatorzy rodzinnej pieczy zastępczej</w:t>
      </w:r>
    </w:p>
    <w:p w:rsidR="00944020" w:rsidRDefault="00944020" w:rsidP="00944020">
      <w:pPr>
        <w:pStyle w:val="NormalnyWeb"/>
      </w:pPr>
      <w:r>
        <w:rPr>
          <w:rStyle w:val="Pogrubienie"/>
        </w:rPr>
        <w:t xml:space="preserve">Kamila </w:t>
      </w:r>
      <w:proofErr w:type="spellStart"/>
      <w:r>
        <w:rPr>
          <w:rStyle w:val="Pogrubienie"/>
        </w:rPr>
        <w:t>Fejkiel</w:t>
      </w:r>
      <w:proofErr w:type="spellEnd"/>
    </w:p>
    <w:p w:rsidR="00944020" w:rsidRDefault="00944020" w:rsidP="00944020">
      <w:pPr>
        <w:pStyle w:val="NormalnyWeb"/>
      </w:pPr>
      <w:r>
        <w:rPr>
          <w:rStyle w:val="Pogrubienie"/>
        </w:rPr>
        <w:t>tel. (94) 366 48 48 wew.16 kom. 530-032-187 </w:t>
      </w:r>
    </w:p>
    <w:p w:rsidR="00944020" w:rsidRDefault="00944020" w:rsidP="00944020">
      <w:pPr>
        <w:pStyle w:val="NormalnyWeb"/>
      </w:pPr>
      <w:r>
        <w:rPr>
          <w:rStyle w:val="Pogrubienie"/>
        </w:rPr>
        <w:t xml:space="preserve">Joanna Szyszka </w:t>
      </w:r>
    </w:p>
    <w:p w:rsidR="00944020" w:rsidRDefault="00944020" w:rsidP="00944020">
      <w:pPr>
        <w:pStyle w:val="NormalnyWeb"/>
      </w:pPr>
      <w:r>
        <w:rPr>
          <w:rStyle w:val="Pogrubienie"/>
        </w:rPr>
        <w:t>tel. (94) 366 48 48 wew.16 kom. 530-032-187</w:t>
      </w:r>
    </w:p>
    <w:p w:rsidR="00944020" w:rsidRDefault="00944020" w:rsidP="00944020">
      <w:pPr>
        <w:pStyle w:val="NormalnyWeb"/>
      </w:pPr>
      <w:r>
        <w:t> </w:t>
      </w:r>
    </w:p>
    <w:p w:rsidR="00944020" w:rsidRDefault="00944020" w:rsidP="00944020">
      <w:pPr>
        <w:pStyle w:val="NormalnyWeb"/>
      </w:pPr>
      <w:proofErr w:type="spellStart"/>
      <w:r>
        <w:rPr>
          <w:rStyle w:val="Pogrubienie"/>
          <w:u w:val="single"/>
        </w:rPr>
        <w:t>Świadczenia,Usamodzielniani</w:t>
      </w:r>
      <w:proofErr w:type="spellEnd"/>
      <w:r>
        <w:rPr>
          <w:rStyle w:val="Pogrubienie"/>
          <w:u w:val="single"/>
        </w:rPr>
        <w:t xml:space="preserve"> wychowankowie</w:t>
      </w:r>
    </w:p>
    <w:p w:rsidR="00944020" w:rsidRDefault="00944020" w:rsidP="00944020">
      <w:pPr>
        <w:pStyle w:val="NormalnyWeb"/>
      </w:pPr>
      <w:r>
        <w:rPr>
          <w:rStyle w:val="Pogrubienie"/>
        </w:rPr>
        <w:t>Katarzyna Lewandowska </w:t>
      </w:r>
      <w:r>
        <w:t xml:space="preserve"> teren pracy: miasto i gmina Połczyn Zdrój, gmina Rąbino, gmina Brzeżno</w:t>
      </w:r>
    </w:p>
    <w:p w:rsidR="00944020" w:rsidRDefault="00944020" w:rsidP="00944020">
      <w:pPr>
        <w:pStyle w:val="NormalnyWeb"/>
      </w:pPr>
      <w:r>
        <w:t>tel. (94) 366 48 48 wew.16 kom. 530-031-023</w:t>
      </w:r>
    </w:p>
    <w:p w:rsidR="00944020" w:rsidRDefault="00944020" w:rsidP="00944020">
      <w:pPr>
        <w:pStyle w:val="NormalnyWeb"/>
      </w:pPr>
      <w:r>
        <w:rPr>
          <w:rStyle w:val="Pogrubienie"/>
        </w:rPr>
        <w:lastRenderedPageBreak/>
        <w:t xml:space="preserve">Magdalena </w:t>
      </w:r>
      <w:proofErr w:type="spellStart"/>
      <w:r>
        <w:rPr>
          <w:rStyle w:val="Pogrubienie"/>
        </w:rPr>
        <w:t>Bogucka-Kuś-</w:t>
      </w:r>
      <w:r>
        <w:t>teren</w:t>
      </w:r>
      <w:proofErr w:type="spellEnd"/>
      <w:r>
        <w:t xml:space="preserve"> pracy: miasto i gmina Świdwin, gmina Sławoborze</w:t>
      </w:r>
    </w:p>
    <w:p w:rsidR="00944020" w:rsidRDefault="00944020" w:rsidP="00944020">
      <w:pPr>
        <w:pStyle w:val="NormalnyWeb"/>
      </w:pPr>
      <w:r>
        <w:rPr>
          <w:rStyle w:val="Pogrubienie"/>
        </w:rPr>
        <w:t xml:space="preserve"> Marta Matuszak – </w:t>
      </w:r>
      <w:r>
        <w:t>teren pracy: miasto i gmina Świdwin, gmina Sławoborze</w:t>
      </w:r>
    </w:p>
    <w:p w:rsidR="00944020" w:rsidRDefault="00944020" w:rsidP="00944020">
      <w:pPr>
        <w:pStyle w:val="NormalnyWeb"/>
      </w:pPr>
      <w:r>
        <w:rPr>
          <w:rStyle w:val="Pogrubienie"/>
        </w:rPr>
        <w:t>tel. (94) 366 48 48 wew.17 kom. 530-031-023</w:t>
      </w:r>
    </w:p>
    <w:p w:rsidR="00944020" w:rsidRDefault="00944020" w:rsidP="00944020">
      <w:pPr>
        <w:pStyle w:val="NormalnyWeb"/>
      </w:pPr>
      <w:r>
        <w:t> </w:t>
      </w:r>
    </w:p>
    <w:p w:rsidR="00944020" w:rsidRDefault="00944020" w:rsidP="00944020">
      <w:pPr>
        <w:pStyle w:val="NormalnyWeb"/>
      </w:pPr>
      <w:r>
        <w:rPr>
          <w:rStyle w:val="Pogrubienie"/>
          <w:u w:val="single"/>
        </w:rPr>
        <w:t>Pomoc Instytucjonalna - placówki opiekuńczo-wychowawcze</w:t>
      </w:r>
    </w:p>
    <w:p w:rsidR="00944020" w:rsidRDefault="00944020" w:rsidP="00944020">
      <w:pPr>
        <w:pStyle w:val="NormalnyWeb"/>
      </w:pPr>
      <w:r>
        <w:rPr>
          <w:rStyle w:val="Pogrubienie"/>
        </w:rPr>
        <w:t> Marta Matuszak, Ewelina Bielińska</w:t>
      </w:r>
    </w:p>
    <w:p w:rsidR="00944020" w:rsidRDefault="00944020" w:rsidP="00944020">
      <w:pPr>
        <w:pStyle w:val="NormalnyWeb"/>
      </w:pPr>
      <w:r>
        <w:rPr>
          <w:rStyle w:val="Pogrubienie"/>
        </w:rPr>
        <w:t>tel. (94) 366 48 48 wew.17 kom. 530-031-023</w:t>
      </w:r>
    </w:p>
    <w:p w:rsidR="00944020" w:rsidRDefault="00944020" w:rsidP="00944020">
      <w:pPr>
        <w:pStyle w:val="NormalnyWeb"/>
      </w:pPr>
      <w:r>
        <w:t> </w:t>
      </w:r>
    </w:p>
    <w:p w:rsidR="00944020" w:rsidRDefault="00944020" w:rsidP="00944020">
      <w:pPr>
        <w:pStyle w:val="NormalnyWeb"/>
      </w:pPr>
      <w:r>
        <w:rPr>
          <w:rStyle w:val="Pogrubienie"/>
          <w:u w:val="single"/>
        </w:rPr>
        <w:t xml:space="preserve">Przeciwdziałanie Przemocy w Rodzinie, cudzoziemcy, domy pomocy społecznej, realizacja projektów w ramach europejskiego funduszu społecznego </w:t>
      </w:r>
    </w:p>
    <w:p w:rsidR="00944020" w:rsidRDefault="00944020" w:rsidP="00944020">
      <w:pPr>
        <w:pStyle w:val="NormalnyWeb"/>
      </w:pPr>
      <w:r>
        <w:rPr>
          <w:rStyle w:val="Pogrubienie"/>
        </w:rPr>
        <w:t xml:space="preserve">Ewelina Bielińska </w:t>
      </w:r>
    </w:p>
    <w:p w:rsidR="00944020" w:rsidRDefault="00944020" w:rsidP="00944020">
      <w:pPr>
        <w:pStyle w:val="NormalnyWeb"/>
      </w:pPr>
      <w:r>
        <w:rPr>
          <w:rStyle w:val="Pogrubienie"/>
        </w:rPr>
        <w:t>tel. (94) 366 48 48 wew.17 kom. 530-031-023</w:t>
      </w:r>
    </w:p>
    <w:p w:rsidR="009C047E" w:rsidRDefault="00944020">
      <w:bookmarkStart w:id="0" w:name="_GoBack"/>
      <w:bookmarkEnd w:id="0"/>
    </w:p>
    <w:sectPr w:rsidR="009C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20"/>
    <w:rsid w:val="00944020"/>
    <w:rsid w:val="00AD4A1C"/>
    <w:rsid w:val="00D5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40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4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Bielińska</dc:creator>
  <cp:lastModifiedBy>Ewelina Bielińska</cp:lastModifiedBy>
  <cp:revision>1</cp:revision>
  <dcterms:created xsi:type="dcterms:W3CDTF">2018-03-20T11:04:00Z</dcterms:created>
  <dcterms:modified xsi:type="dcterms:W3CDTF">2018-03-20T11:05:00Z</dcterms:modified>
</cp:coreProperties>
</file>